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34" w:rsidRPr="00D72134" w:rsidRDefault="00D72134" w:rsidP="00D72134">
      <w:pPr>
        <w:spacing w:after="160" w:line="259" w:lineRule="auto"/>
        <w:jc w:val="center"/>
        <w:rPr>
          <w:rFonts w:ascii="Arial Narrow" w:eastAsia="Calibri" w:hAnsi="Arial Narrow" w:cs="Times New Roman"/>
          <w:b/>
          <w:sz w:val="20"/>
          <w:szCs w:val="20"/>
        </w:rPr>
      </w:pPr>
      <w:r w:rsidRPr="00D72134">
        <w:rPr>
          <w:rFonts w:ascii="Arial Narrow" w:eastAsia="Calibri" w:hAnsi="Arial Narrow" w:cs="Times New Roman"/>
          <w:b/>
          <w:sz w:val="20"/>
          <w:szCs w:val="20"/>
        </w:rPr>
        <w:t>INFORMACJE DOTYCZĄCE PRZTWARZANIA DANYCH OSOBOWYCH</w:t>
      </w:r>
    </w:p>
    <w:p w:rsidR="00C772AE" w:rsidRPr="00C772AE" w:rsidRDefault="007739EA" w:rsidP="00C772AE">
      <w:pPr>
        <w:spacing w:after="160" w:line="259" w:lineRule="auto"/>
        <w:jc w:val="center"/>
        <w:rPr>
          <w:rFonts w:ascii="Arial Narrow" w:eastAsia="Calibri" w:hAnsi="Arial Narrow" w:cs="Times New Roman"/>
          <w:b/>
          <w:sz w:val="20"/>
          <w:szCs w:val="20"/>
        </w:rPr>
      </w:pPr>
      <w:r w:rsidRPr="00D72134">
        <w:rPr>
          <w:rFonts w:ascii="Arial Narrow" w:eastAsia="Calibri" w:hAnsi="Arial Narrow" w:cs="Times New Roman"/>
          <w:b/>
          <w:sz w:val="20"/>
          <w:szCs w:val="20"/>
        </w:rPr>
        <w:t>DLA PRACOWNIKÓW</w:t>
      </w:r>
      <w:r>
        <w:rPr>
          <w:rFonts w:ascii="Arial Narrow" w:eastAsia="Calibri" w:hAnsi="Arial Narrow" w:cs="Times New Roman"/>
          <w:b/>
          <w:sz w:val="20"/>
          <w:szCs w:val="20"/>
        </w:rPr>
        <w:t xml:space="preserve"> </w:t>
      </w:r>
      <w:bookmarkStart w:id="0" w:name="_GoBack"/>
      <w:bookmarkEnd w:id="0"/>
      <w:r>
        <w:rPr>
          <w:rFonts w:ascii="Arial Narrow" w:eastAsia="Calibri" w:hAnsi="Arial Narrow" w:cs="Times New Roman"/>
          <w:b/>
          <w:sz w:val="20"/>
          <w:szCs w:val="20"/>
        </w:rPr>
        <w:t xml:space="preserve"> </w:t>
      </w:r>
      <w:r w:rsidR="00CD0AFB">
        <w:rPr>
          <w:rFonts w:ascii="Arial Narrow" w:eastAsia="Calibri" w:hAnsi="Arial Narrow" w:cs="Times New Roman"/>
          <w:b/>
          <w:sz w:val="20"/>
          <w:szCs w:val="20"/>
        </w:rPr>
        <w:t>ZESPOŁU SZKÓŁ EDUKACYJNYCH NR 7</w:t>
      </w:r>
      <w:r w:rsidRPr="00C772AE">
        <w:rPr>
          <w:rFonts w:ascii="Arial Narrow" w:eastAsia="Calibri" w:hAnsi="Arial Narrow" w:cs="Times New Roman"/>
          <w:b/>
          <w:sz w:val="20"/>
          <w:szCs w:val="20"/>
        </w:rPr>
        <w:t xml:space="preserve"> </w:t>
      </w:r>
    </w:p>
    <w:p w:rsidR="00CD0AFB" w:rsidRPr="00CD0AFB" w:rsidRDefault="00CD0AFB" w:rsidP="00CD0AFB">
      <w:pPr>
        <w:pStyle w:val="Akapitzlist"/>
        <w:numPr>
          <w:ilvl w:val="0"/>
          <w:numId w:val="3"/>
        </w:numPr>
        <w:spacing w:after="0" w:line="276" w:lineRule="auto"/>
        <w:contextualSpacing w:val="0"/>
        <w:jc w:val="both"/>
        <w:rPr>
          <w:rFonts w:ascii="Arial Narrow" w:hAnsi="Arial Narrow"/>
          <w:sz w:val="20"/>
          <w:szCs w:val="20"/>
        </w:rPr>
      </w:pPr>
      <w:r w:rsidRPr="00CD0AFB">
        <w:rPr>
          <w:rFonts w:ascii="Arial Narrow" w:hAnsi="Arial Narrow"/>
          <w:sz w:val="20"/>
          <w:szCs w:val="20"/>
        </w:rPr>
        <w:t>Administratorem danych osobowych jest Zespół Edukacyjny nr 7 w Zielonej Górze, reprezentowany przez Dyrektora, z siedzibą w Zielonej Górze ul. Stary Kisielin – Szkolna 14</w:t>
      </w:r>
      <w:r>
        <w:rPr>
          <w:rFonts w:ascii="Arial Narrow" w:hAnsi="Arial Narrow"/>
          <w:sz w:val="20"/>
          <w:szCs w:val="20"/>
        </w:rPr>
        <w:t>,</w:t>
      </w:r>
      <w:r w:rsidRPr="00CD0AFB">
        <w:rPr>
          <w:rFonts w:ascii="Arial Narrow" w:hAnsi="Arial Narrow"/>
          <w:sz w:val="20"/>
          <w:szCs w:val="20"/>
        </w:rPr>
        <w:t xml:space="preserve"> tel. 68 320 96 53,  </w:t>
      </w:r>
    </w:p>
    <w:p w:rsidR="00D72134" w:rsidRPr="00C772AE" w:rsidRDefault="001F25E5" w:rsidP="003C6292">
      <w:pPr>
        <w:pStyle w:val="Akapitzlist"/>
        <w:numPr>
          <w:ilvl w:val="0"/>
          <w:numId w:val="3"/>
        </w:numPr>
        <w:tabs>
          <w:tab w:val="left" w:pos="5040"/>
        </w:tabs>
        <w:spacing w:after="0"/>
        <w:ind w:left="714" w:hanging="357"/>
        <w:jc w:val="both"/>
        <w:rPr>
          <w:rFonts w:ascii="Arial Narrow" w:eastAsia="Calibri" w:hAnsi="Arial Narrow" w:cs="Times New Roman"/>
          <w:sz w:val="18"/>
          <w:szCs w:val="20"/>
        </w:rPr>
      </w:pPr>
      <w:r w:rsidRPr="00C772AE">
        <w:rPr>
          <w:rFonts w:ascii="Arial Narrow" w:hAnsi="Arial Narrow" w:cs="Arial"/>
          <w:sz w:val="20"/>
        </w:rPr>
        <w:t xml:space="preserve">Podane dane będą przetwarzane w celu realizacji obowiązków nałożonych na pracodawcę w stosunku do zatrudnionych pracowników, w szczególności na podstawie przepisów prawa dotyczących realizacji umowy o pracę, prowadzenia ewidencji pracowników, naliczenia i wypłaty wynagrodzenia, prowadzenia przez pracodawcę dokumentacji oraz akt osobowych pracownika, księgowych, podatkowych, z zakresu bezpieczeństwa </w:t>
      </w:r>
      <w:r w:rsidRPr="00C772AE">
        <w:rPr>
          <w:rFonts w:ascii="Arial Narrow" w:hAnsi="Arial Narrow" w:cs="Arial"/>
          <w:sz w:val="20"/>
        </w:rPr>
        <w:br/>
        <w:t>i higieny pracy oraz ubezpieczeń społecznych</w:t>
      </w:r>
      <w:r w:rsidR="00A55670" w:rsidRPr="00C772AE">
        <w:rPr>
          <w:rFonts w:ascii="Arial Narrow" w:hAnsi="Arial Narrow" w:cs="Arial"/>
          <w:sz w:val="20"/>
        </w:rPr>
        <w:t>;</w:t>
      </w:r>
    </w:p>
    <w:p w:rsidR="00C772AE" w:rsidRDefault="00D72134" w:rsidP="00C772AE">
      <w:pPr>
        <w:numPr>
          <w:ilvl w:val="0"/>
          <w:numId w:val="3"/>
        </w:numPr>
        <w:spacing w:after="160" w:line="259" w:lineRule="auto"/>
        <w:contextualSpacing/>
        <w:jc w:val="both"/>
        <w:rPr>
          <w:rFonts w:ascii="Arial Narrow" w:eastAsia="Calibri" w:hAnsi="Arial Narrow" w:cs="Times New Roman"/>
          <w:sz w:val="20"/>
          <w:szCs w:val="20"/>
        </w:rPr>
      </w:pPr>
      <w:r w:rsidRPr="00C96C81">
        <w:rPr>
          <w:rFonts w:ascii="Arial Narrow" w:eastAsia="Calibri" w:hAnsi="Arial Narrow" w:cs="Times New Roman"/>
          <w:sz w:val="20"/>
          <w:szCs w:val="20"/>
        </w:rPr>
        <w:t>Podstawą prawną przetwarzania danych jest art. 6 ust. 1 pkt c Rozporządzenia Parlamentu Europejskiego i Rady (UE) 2016/679 z dnia 27 kwietnia 2016 r. w sprawie ochrony osób fizycznych w związku z przetwarzaniem danych osobowych i w sprawie swobodnego przepływu takich danych oraz uchylenia Dyrektywy 95/46/WE (zwanego dalej ogólnym rozporządzeniem o ochronie danych - RODO)</w:t>
      </w:r>
      <w:r w:rsidRPr="00C96C81">
        <w:rPr>
          <w:rFonts w:ascii="Arial Narrow" w:eastAsia="Calibri" w:hAnsi="Arial Narrow" w:cs="Times New Roman"/>
          <w:color w:val="FF0000"/>
          <w:sz w:val="20"/>
          <w:szCs w:val="20"/>
        </w:rPr>
        <w:t xml:space="preserve"> </w:t>
      </w:r>
      <w:r w:rsidR="00141D2D" w:rsidRPr="00A55670">
        <w:rPr>
          <w:rFonts w:ascii="Arial Narrow" w:eastAsia="Calibri" w:hAnsi="Arial Narrow" w:cs="Times New Roman"/>
          <w:sz w:val="20"/>
          <w:szCs w:val="20"/>
        </w:rPr>
        <w:t xml:space="preserve">oraz ustawa </w:t>
      </w:r>
      <w:r w:rsidR="00141D2D" w:rsidRPr="00A55670">
        <w:rPr>
          <w:rFonts w:ascii="Arial Narrow" w:hAnsi="Arial Narrow" w:cs="Arial"/>
          <w:sz w:val="20"/>
          <w:szCs w:val="20"/>
          <w:shd w:val="clear" w:color="auto" w:fill="FFFFFF"/>
        </w:rPr>
        <w:t xml:space="preserve">z dnia 26 czerwca 1974 r. Kodeks Pracy, </w:t>
      </w:r>
      <w:r w:rsidR="00C22934" w:rsidRPr="00A55670">
        <w:rPr>
          <w:rFonts w:ascii="Arial Narrow" w:hAnsi="Arial Narrow"/>
          <w:sz w:val="20"/>
          <w:szCs w:val="20"/>
        </w:rPr>
        <w:t>ustaw</w:t>
      </w:r>
      <w:r w:rsidR="00C96C81" w:rsidRPr="00A55670">
        <w:rPr>
          <w:rFonts w:ascii="Arial Narrow" w:hAnsi="Arial Narrow"/>
          <w:sz w:val="20"/>
          <w:szCs w:val="20"/>
        </w:rPr>
        <w:t>a</w:t>
      </w:r>
      <w:r w:rsidR="00C22934" w:rsidRPr="00A55670">
        <w:rPr>
          <w:rFonts w:ascii="Arial Narrow" w:hAnsi="Arial Narrow"/>
          <w:sz w:val="20"/>
          <w:szCs w:val="20"/>
        </w:rPr>
        <w:t xml:space="preserve"> z dnia 13 października 1998 r. o systemie ubezpieczeń społecznych</w:t>
      </w:r>
      <w:r w:rsidR="001F25E5" w:rsidRPr="00A55670">
        <w:rPr>
          <w:rFonts w:ascii="Arial Narrow" w:hAnsi="Arial Narrow"/>
          <w:sz w:val="20"/>
          <w:szCs w:val="20"/>
        </w:rPr>
        <w:t xml:space="preserve">, </w:t>
      </w:r>
      <w:r w:rsidR="00C22934" w:rsidRPr="00A55670">
        <w:rPr>
          <w:rFonts w:ascii="Arial Narrow" w:hAnsi="Arial Narrow"/>
          <w:sz w:val="20"/>
          <w:szCs w:val="20"/>
        </w:rPr>
        <w:t>ustaw</w:t>
      </w:r>
      <w:r w:rsidR="00C96C81" w:rsidRPr="00A55670">
        <w:rPr>
          <w:rFonts w:ascii="Arial Narrow" w:hAnsi="Arial Narrow"/>
          <w:sz w:val="20"/>
          <w:szCs w:val="20"/>
        </w:rPr>
        <w:t>a</w:t>
      </w:r>
      <w:r w:rsidR="00C22934" w:rsidRPr="00A55670">
        <w:rPr>
          <w:rFonts w:ascii="Arial Narrow" w:hAnsi="Arial Narrow"/>
          <w:sz w:val="20"/>
          <w:szCs w:val="20"/>
        </w:rPr>
        <w:t xml:space="preserve"> z dnia 26 lipca 1991 r. o podatku dochodowym od osób fizycznych</w:t>
      </w:r>
      <w:r w:rsidR="001F25E5" w:rsidRPr="00A55670">
        <w:rPr>
          <w:rFonts w:ascii="Arial Narrow" w:hAnsi="Arial Narrow"/>
          <w:sz w:val="20"/>
          <w:szCs w:val="20"/>
        </w:rPr>
        <w:t xml:space="preserve">, </w:t>
      </w:r>
      <w:r w:rsidR="00767B67" w:rsidRPr="00A55670">
        <w:rPr>
          <w:rFonts w:ascii="Arial Narrow" w:hAnsi="Arial Narrow" w:cs="Arial"/>
          <w:sz w:val="20"/>
          <w:szCs w:val="20"/>
        </w:rPr>
        <w:t>ustawa z dnia 26 stycznia 1982 r. Karta Nauczyciela</w:t>
      </w:r>
      <w:r w:rsidR="00767B67" w:rsidRPr="00A55670">
        <w:rPr>
          <w:rFonts w:ascii="Arial Narrow" w:hAnsi="Arial Narrow"/>
          <w:sz w:val="20"/>
          <w:szCs w:val="20"/>
        </w:rPr>
        <w:t xml:space="preserve">, </w:t>
      </w:r>
      <w:r w:rsidR="00CD1E43" w:rsidRPr="00A55670">
        <w:rPr>
          <w:rFonts w:ascii="Arial Narrow" w:hAnsi="Arial Narrow"/>
          <w:sz w:val="20"/>
          <w:szCs w:val="20"/>
        </w:rPr>
        <w:t xml:space="preserve">ustawa z dnia 15 kwietnia 2011 r. o systemie informacji oświatowej, </w:t>
      </w:r>
      <w:r w:rsidR="00010DA9" w:rsidRPr="00A55670">
        <w:rPr>
          <w:rFonts w:ascii="Arial Narrow" w:hAnsi="Arial Narrow"/>
          <w:sz w:val="20"/>
          <w:szCs w:val="20"/>
        </w:rPr>
        <w:t>a także przepisy dotyczące</w:t>
      </w:r>
      <w:r w:rsidR="00C96C81" w:rsidRPr="00A55670">
        <w:rPr>
          <w:rFonts w:ascii="Arial Narrow" w:hAnsi="Arial Narrow"/>
          <w:sz w:val="20"/>
          <w:szCs w:val="20"/>
        </w:rPr>
        <w:t xml:space="preserve"> zakładow</w:t>
      </w:r>
      <w:r w:rsidR="00010DA9" w:rsidRPr="00A55670">
        <w:rPr>
          <w:rFonts w:ascii="Arial Narrow" w:hAnsi="Arial Narrow"/>
          <w:sz w:val="20"/>
          <w:szCs w:val="20"/>
        </w:rPr>
        <w:t>ego</w:t>
      </w:r>
      <w:r w:rsidR="00C96C81" w:rsidRPr="00A55670">
        <w:rPr>
          <w:rFonts w:ascii="Arial Narrow" w:hAnsi="Arial Narrow"/>
          <w:sz w:val="20"/>
          <w:szCs w:val="20"/>
        </w:rPr>
        <w:t xml:space="preserve"> funduszu świadczeń socjalnych, </w:t>
      </w:r>
      <w:r w:rsidR="001F25E5" w:rsidRPr="00A55670">
        <w:rPr>
          <w:rFonts w:ascii="Arial Narrow" w:hAnsi="Arial Narrow"/>
          <w:sz w:val="20"/>
          <w:szCs w:val="20"/>
        </w:rPr>
        <w:t>wypadk</w:t>
      </w:r>
      <w:r w:rsidR="00010DA9" w:rsidRPr="00A55670">
        <w:rPr>
          <w:rFonts w:ascii="Arial Narrow" w:hAnsi="Arial Narrow"/>
          <w:sz w:val="20"/>
          <w:szCs w:val="20"/>
        </w:rPr>
        <w:t>ów</w:t>
      </w:r>
      <w:r w:rsidR="001F25E5" w:rsidRPr="00A55670">
        <w:rPr>
          <w:rFonts w:ascii="Arial Narrow" w:hAnsi="Arial Narrow"/>
          <w:sz w:val="20"/>
          <w:szCs w:val="20"/>
        </w:rPr>
        <w:t xml:space="preserve"> przy pracy, rachunkowości, powszech</w:t>
      </w:r>
      <w:r w:rsidR="00010DA9" w:rsidRPr="00A55670">
        <w:rPr>
          <w:rFonts w:ascii="Arial Narrow" w:hAnsi="Arial Narrow"/>
          <w:sz w:val="20"/>
          <w:szCs w:val="20"/>
        </w:rPr>
        <w:t>nego</w:t>
      </w:r>
      <w:r w:rsidR="001F25E5" w:rsidRPr="00A55670">
        <w:rPr>
          <w:rFonts w:ascii="Arial Narrow" w:hAnsi="Arial Narrow"/>
          <w:sz w:val="20"/>
          <w:szCs w:val="20"/>
        </w:rPr>
        <w:t xml:space="preserve"> obowiązk</w:t>
      </w:r>
      <w:r w:rsidR="00010DA9" w:rsidRPr="00A55670">
        <w:rPr>
          <w:rFonts w:ascii="Arial Narrow" w:hAnsi="Arial Narrow"/>
          <w:sz w:val="20"/>
          <w:szCs w:val="20"/>
        </w:rPr>
        <w:t>u</w:t>
      </w:r>
      <w:r w:rsidR="001F25E5" w:rsidRPr="00A55670">
        <w:rPr>
          <w:rFonts w:ascii="Arial Narrow" w:hAnsi="Arial Narrow"/>
          <w:sz w:val="20"/>
          <w:szCs w:val="20"/>
        </w:rPr>
        <w:t xml:space="preserve"> obrony</w:t>
      </w:r>
      <w:r w:rsidR="00C96C81" w:rsidRPr="00A55670">
        <w:t xml:space="preserve"> </w:t>
      </w:r>
      <w:r w:rsidR="00C96C81" w:rsidRPr="00A55670">
        <w:rPr>
          <w:rFonts w:ascii="Arial Narrow" w:hAnsi="Arial Narrow"/>
          <w:sz w:val="20"/>
          <w:szCs w:val="20"/>
        </w:rPr>
        <w:t>oraz rozporządzenia wykonawcze wydane na ich podstawie przez właściwych ministrów</w:t>
      </w:r>
      <w:r w:rsidR="00A55670">
        <w:rPr>
          <w:rFonts w:ascii="Arial Narrow" w:hAnsi="Arial Narrow"/>
          <w:sz w:val="20"/>
          <w:szCs w:val="20"/>
        </w:rPr>
        <w:t>;</w:t>
      </w:r>
    </w:p>
    <w:p w:rsidR="00D72134" w:rsidRPr="00C772AE" w:rsidRDefault="00D72134" w:rsidP="00C772AE">
      <w:pPr>
        <w:numPr>
          <w:ilvl w:val="0"/>
          <w:numId w:val="3"/>
        </w:numPr>
        <w:spacing w:after="160" w:line="259" w:lineRule="auto"/>
        <w:contextualSpacing/>
        <w:jc w:val="both"/>
        <w:rPr>
          <w:rFonts w:ascii="Arial Narrow" w:eastAsia="Calibri" w:hAnsi="Arial Narrow" w:cs="Times New Roman"/>
          <w:sz w:val="20"/>
          <w:szCs w:val="20"/>
        </w:rPr>
      </w:pPr>
      <w:r w:rsidRPr="00C772AE">
        <w:rPr>
          <w:rFonts w:ascii="Arial Narrow" w:hAnsi="Arial Narrow"/>
          <w:sz w:val="20"/>
        </w:rPr>
        <w:t>Podanie danych osobowych jest wymogiem ustawowym i jest obowiązkowe ze względu na przepisy prawa pracy</w:t>
      </w:r>
      <w:r w:rsidR="00A55670" w:rsidRPr="00C772AE">
        <w:rPr>
          <w:rFonts w:ascii="Arial Narrow" w:hAnsi="Arial Narrow"/>
          <w:sz w:val="20"/>
        </w:rPr>
        <w:t>;</w:t>
      </w:r>
    </w:p>
    <w:p w:rsidR="00D72134" w:rsidRPr="00A55670" w:rsidRDefault="00D72134" w:rsidP="00E963CE">
      <w:pPr>
        <w:numPr>
          <w:ilvl w:val="0"/>
          <w:numId w:val="3"/>
        </w:numPr>
        <w:spacing w:after="160" w:line="259" w:lineRule="auto"/>
        <w:contextualSpacing/>
        <w:jc w:val="both"/>
        <w:rPr>
          <w:rFonts w:ascii="Arial Narrow" w:eastAsia="Calibri" w:hAnsi="Arial Narrow" w:cs="Times New Roman"/>
          <w:sz w:val="20"/>
          <w:szCs w:val="20"/>
        </w:rPr>
      </w:pPr>
      <w:r w:rsidRPr="00A55670">
        <w:rPr>
          <w:rFonts w:ascii="Arial Narrow" w:eastAsia="Calibri" w:hAnsi="Arial Narrow" w:cs="Times New Roman"/>
          <w:sz w:val="20"/>
          <w:szCs w:val="20"/>
        </w:rPr>
        <w:t>Osobie</w:t>
      </w:r>
      <w:r w:rsidR="007078B1" w:rsidRPr="00A55670">
        <w:rPr>
          <w:rFonts w:ascii="Arial Narrow" w:eastAsia="Calibri" w:hAnsi="Arial Narrow" w:cs="Times New Roman"/>
          <w:sz w:val="20"/>
          <w:szCs w:val="20"/>
        </w:rPr>
        <w:t>, której dane osobowe przetwarzamy</w:t>
      </w:r>
      <w:r w:rsidRPr="00A55670">
        <w:rPr>
          <w:rFonts w:ascii="Arial Narrow" w:eastAsia="Calibri" w:hAnsi="Arial Narrow" w:cs="Times New Roman"/>
          <w:sz w:val="20"/>
          <w:szCs w:val="20"/>
        </w:rPr>
        <w:t xml:space="preserve"> przysługuje prawo dostępu do treści danych osobowych,</w:t>
      </w:r>
      <w:r w:rsidRPr="00A55670">
        <w:rPr>
          <w:rFonts w:ascii="Arial Narrow" w:eastAsia="Calibri" w:hAnsi="Arial Narrow" w:cs="Times New Roman"/>
          <w:i/>
          <w:sz w:val="20"/>
          <w:szCs w:val="20"/>
        </w:rPr>
        <w:t xml:space="preserve"> </w:t>
      </w:r>
      <w:r w:rsidRPr="00A55670">
        <w:rPr>
          <w:rFonts w:ascii="Arial Narrow" w:eastAsia="Calibri" w:hAnsi="Arial Narrow" w:cs="Times New Roman"/>
          <w:sz w:val="20"/>
          <w:szCs w:val="20"/>
        </w:rPr>
        <w:t>prawo ich sprostowania lub usunięcia, a także prawo ograniczenia przetwarzania w przypadkach określonych w art. 18 RODO</w:t>
      </w:r>
      <w:r w:rsidR="00A55670">
        <w:rPr>
          <w:rFonts w:ascii="Arial Narrow" w:eastAsia="Calibri" w:hAnsi="Arial Narrow" w:cs="Times New Roman"/>
          <w:sz w:val="20"/>
          <w:szCs w:val="20"/>
        </w:rPr>
        <w:t>;</w:t>
      </w:r>
    </w:p>
    <w:p w:rsidR="00D72134" w:rsidRPr="00D72134" w:rsidRDefault="00D72134" w:rsidP="00E963CE">
      <w:pPr>
        <w:numPr>
          <w:ilvl w:val="0"/>
          <w:numId w:val="3"/>
        </w:numPr>
        <w:spacing w:after="120" w:line="259" w:lineRule="auto"/>
        <w:contextualSpacing/>
        <w:jc w:val="both"/>
        <w:rPr>
          <w:rFonts w:ascii="Arial Narrow" w:eastAsia="Calibri" w:hAnsi="Arial Narrow" w:cs="Times New Roman"/>
          <w:sz w:val="20"/>
          <w:szCs w:val="20"/>
        </w:rPr>
      </w:pPr>
      <w:r w:rsidRPr="00A55670">
        <w:rPr>
          <w:rFonts w:ascii="Arial Narrow" w:eastAsia="Calibri" w:hAnsi="Arial Narrow" w:cs="Times New Roman"/>
          <w:sz w:val="20"/>
          <w:szCs w:val="20"/>
        </w:rPr>
        <w:t>Dane nie są przetwarzane na podstawie art. 6 ust. 1 lit e) lub lit f) RODO, zatem prawo do wniesienia sprzeciwu na podstawie art. 21 RODO nie przysługuje. Podobnie, ze względu na fakt, iż jedyną podstawą prawną przetwarzania danych jest art. 6 ust. 1 pkt c) ogólnego rozporządzenia o ochronie danych – RODO, nie przysługuje prawo do przenoszenia danych,</w:t>
      </w:r>
      <w:r w:rsidRPr="00A55670">
        <w:rPr>
          <w:rFonts w:ascii="Arial" w:eastAsia="Calibri" w:hAnsi="Arial" w:cs="Arial"/>
          <w:sz w:val="20"/>
          <w:szCs w:val="20"/>
          <w:shd w:val="clear" w:color="auto" w:fill="FFFFFF"/>
        </w:rPr>
        <w:t> </w:t>
      </w:r>
      <w:r w:rsidRPr="00A55670">
        <w:rPr>
          <w:rFonts w:ascii="Arial Narrow" w:eastAsia="Calibri" w:hAnsi="Arial Narrow" w:cs="Arial"/>
          <w:sz w:val="20"/>
          <w:szCs w:val="20"/>
          <w:shd w:val="clear" w:color="auto" w:fill="FFFFFF"/>
        </w:rPr>
        <w:t xml:space="preserve">na podstawie art. 20 </w:t>
      </w:r>
      <w:r w:rsidRPr="00A55670">
        <w:rPr>
          <w:rFonts w:ascii="Arial Narrow" w:eastAsia="Calibri" w:hAnsi="Arial Narrow" w:cs="Times New Roman"/>
          <w:sz w:val="20"/>
          <w:szCs w:val="20"/>
        </w:rPr>
        <w:t xml:space="preserve">ogólnego rozporządzenia o ochronie </w:t>
      </w:r>
      <w:r w:rsidRPr="00D72134">
        <w:rPr>
          <w:rFonts w:ascii="Arial Narrow" w:eastAsia="Calibri" w:hAnsi="Arial Narrow" w:cs="Times New Roman"/>
          <w:sz w:val="20"/>
          <w:szCs w:val="20"/>
        </w:rPr>
        <w:t>danych – RODO</w:t>
      </w:r>
      <w:r w:rsidR="00A55670">
        <w:rPr>
          <w:rFonts w:ascii="Arial Narrow" w:eastAsia="Calibri" w:hAnsi="Arial Narrow" w:cs="Times New Roman"/>
          <w:sz w:val="20"/>
          <w:szCs w:val="20"/>
        </w:rPr>
        <w:t>;</w:t>
      </w:r>
    </w:p>
    <w:p w:rsidR="00D72134" w:rsidRPr="00D72134" w:rsidRDefault="00D72134" w:rsidP="00E963CE">
      <w:pPr>
        <w:numPr>
          <w:ilvl w:val="0"/>
          <w:numId w:val="3"/>
        </w:numPr>
        <w:spacing w:after="120" w:line="259" w:lineRule="auto"/>
        <w:contextualSpacing/>
        <w:jc w:val="both"/>
        <w:rPr>
          <w:rFonts w:ascii="Arial Narrow" w:eastAsia="Calibri" w:hAnsi="Arial Narrow" w:cs="Times New Roman"/>
          <w:sz w:val="20"/>
          <w:szCs w:val="20"/>
        </w:rPr>
      </w:pPr>
      <w:r w:rsidRPr="00D72134">
        <w:rPr>
          <w:rFonts w:ascii="Arial Narrow" w:eastAsia="Calibri" w:hAnsi="Arial Narrow" w:cs="Times New Roman"/>
          <w:sz w:val="20"/>
          <w:szCs w:val="20"/>
        </w:rPr>
        <w:t>Dane osobowe nie będą przekazywane do państwa trzeciego (poza Unię Europejską) lub organizacji międzynarodowej</w:t>
      </w:r>
      <w:r w:rsidR="00A55670">
        <w:rPr>
          <w:rFonts w:ascii="Arial Narrow" w:eastAsia="Calibri" w:hAnsi="Arial Narrow" w:cs="Times New Roman"/>
          <w:sz w:val="20"/>
          <w:szCs w:val="20"/>
        </w:rPr>
        <w:t>;</w:t>
      </w:r>
    </w:p>
    <w:p w:rsidR="00D72134" w:rsidRPr="00A55670" w:rsidRDefault="00D72134" w:rsidP="00A55670">
      <w:pPr>
        <w:numPr>
          <w:ilvl w:val="0"/>
          <w:numId w:val="3"/>
        </w:numPr>
        <w:spacing w:after="160" w:line="259" w:lineRule="auto"/>
        <w:contextualSpacing/>
        <w:jc w:val="both"/>
        <w:rPr>
          <w:rFonts w:ascii="Arial Narrow" w:eastAsia="Calibri" w:hAnsi="Arial Narrow" w:cs="Arial"/>
          <w:sz w:val="20"/>
          <w:szCs w:val="20"/>
          <w:shd w:val="clear" w:color="auto" w:fill="FFFFFF"/>
        </w:rPr>
      </w:pPr>
      <w:r w:rsidRPr="00D72134">
        <w:rPr>
          <w:rFonts w:ascii="Arial Narrow" w:eastAsia="Calibri" w:hAnsi="Arial Narrow" w:cs="Times New Roman"/>
          <w:sz w:val="20"/>
          <w:szCs w:val="20"/>
        </w:rPr>
        <w:t xml:space="preserve">Zgromadzone dane osobowe będą </w:t>
      </w:r>
      <w:r w:rsidRPr="00D72134">
        <w:rPr>
          <w:rFonts w:ascii="Arial Narrow" w:eastAsia="Calibri" w:hAnsi="Arial Narrow" w:cs="Arial"/>
          <w:sz w:val="20"/>
          <w:szCs w:val="20"/>
          <w:shd w:val="clear" w:color="auto" w:fill="FFFFFF"/>
        </w:rPr>
        <w:t xml:space="preserve">przetwarzane </w:t>
      </w:r>
      <w:r w:rsidR="00A55670" w:rsidRPr="00A55670">
        <w:rPr>
          <w:rFonts w:ascii="Arial Narrow" w:eastAsia="Calibri" w:hAnsi="Arial Narrow" w:cs="Arial"/>
          <w:sz w:val="20"/>
          <w:szCs w:val="20"/>
          <w:shd w:val="clear" w:color="auto" w:fill="FFFFFF"/>
        </w:rPr>
        <w:t>przez okres zatrudnienia, a następnie jeśli chodzi o materiały archiwalne,</w:t>
      </w:r>
      <w:r w:rsidR="00A55670">
        <w:rPr>
          <w:rFonts w:ascii="Arial Narrow" w:eastAsia="Calibri" w:hAnsi="Arial Narrow" w:cs="Arial"/>
          <w:sz w:val="20"/>
          <w:szCs w:val="20"/>
          <w:shd w:val="clear" w:color="auto" w:fill="FFFFFF"/>
        </w:rPr>
        <w:t xml:space="preserve"> </w:t>
      </w:r>
      <w:r w:rsidR="00A55670" w:rsidRPr="00A55670">
        <w:rPr>
          <w:rFonts w:ascii="Arial Narrow" w:eastAsia="Calibri" w:hAnsi="Arial Narrow" w:cs="Arial"/>
          <w:sz w:val="20"/>
          <w:szCs w:val="20"/>
          <w:shd w:val="clear" w:color="auto" w:fill="FFFFFF"/>
        </w:rPr>
        <w:t xml:space="preserve">przez czas wynikający z przepisów ustawy z dnia 14 lipca 1983 r. o narodowym zasobie archiwalnym </w:t>
      </w:r>
      <w:r w:rsidR="00A55670">
        <w:rPr>
          <w:rFonts w:ascii="Arial Narrow" w:eastAsia="Calibri" w:hAnsi="Arial Narrow" w:cs="Arial"/>
          <w:sz w:val="20"/>
          <w:szCs w:val="20"/>
          <w:shd w:val="clear" w:color="auto" w:fill="FFFFFF"/>
        </w:rPr>
        <w:br/>
      </w:r>
      <w:r w:rsidR="00A55670" w:rsidRPr="00A55670">
        <w:rPr>
          <w:rFonts w:ascii="Arial Narrow" w:eastAsia="Calibri" w:hAnsi="Arial Narrow" w:cs="Arial"/>
          <w:sz w:val="20"/>
          <w:szCs w:val="20"/>
          <w:shd w:val="clear" w:color="auto" w:fill="FFFFFF"/>
        </w:rPr>
        <w:t>i archiwach (Dz.U. 2018 r. poz. 217 ze zm.);</w:t>
      </w:r>
      <w:r w:rsidR="00A55670">
        <w:rPr>
          <w:rFonts w:ascii="Arial Narrow" w:eastAsia="Calibri" w:hAnsi="Arial Narrow" w:cs="Arial"/>
          <w:sz w:val="20"/>
          <w:szCs w:val="20"/>
          <w:shd w:val="clear" w:color="auto" w:fill="FFFFFF"/>
        </w:rPr>
        <w:t xml:space="preserve"> </w:t>
      </w:r>
    </w:p>
    <w:p w:rsidR="00D72134" w:rsidRPr="00D72134" w:rsidRDefault="00D72134" w:rsidP="00E963CE">
      <w:pPr>
        <w:numPr>
          <w:ilvl w:val="0"/>
          <w:numId w:val="3"/>
        </w:numPr>
        <w:spacing w:after="160" w:line="259" w:lineRule="auto"/>
        <w:contextualSpacing/>
        <w:jc w:val="both"/>
        <w:rPr>
          <w:rFonts w:ascii="Arial Narrow" w:eastAsia="Calibri" w:hAnsi="Arial Narrow" w:cs="Times New Roman"/>
          <w:sz w:val="20"/>
          <w:szCs w:val="20"/>
        </w:rPr>
      </w:pPr>
      <w:r w:rsidRPr="009D0EB6">
        <w:rPr>
          <w:rFonts w:ascii="Arial Narrow" w:eastAsia="Calibri" w:hAnsi="Arial Narrow" w:cs="Times New Roman"/>
          <w:sz w:val="20"/>
          <w:szCs w:val="20"/>
        </w:rPr>
        <w:t xml:space="preserve">Istnieją odbiorcy, którym </w:t>
      </w:r>
      <w:r w:rsidR="005B5DC1" w:rsidRPr="009D0EB6">
        <w:rPr>
          <w:rFonts w:ascii="Arial Narrow" w:eastAsia="Calibri" w:hAnsi="Arial Narrow" w:cs="Times New Roman"/>
          <w:sz w:val="20"/>
          <w:szCs w:val="20"/>
        </w:rPr>
        <w:t>ujawnione mogą być dane osobowe tj.</w:t>
      </w:r>
      <w:r w:rsidRPr="009D0EB6">
        <w:rPr>
          <w:rFonts w:ascii="Arial Narrow" w:eastAsia="Calibri" w:hAnsi="Arial Narrow" w:cs="Times New Roman"/>
          <w:sz w:val="20"/>
          <w:szCs w:val="20"/>
        </w:rPr>
        <w:t xml:space="preserve"> </w:t>
      </w:r>
      <w:r w:rsidR="00E963CE" w:rsidRPr="009D0EB6">
        <w:rPr>
          <w:rFonts w:ascii="Arial Narrow" w:hAnsi="Arial Narrow" w:cs="Arial"/>
          <w:sz w:val="20"/>
          <w:szCs w:val="20"/>
        </w:rPr>
        <w:t xml:space="preserve">Urząd Miasta Zielona Góra, organy kontrolne </w:t>
      </w:r>
      <w:r w:rsidR="00A55670" w:rsidRPr="009D0EB6">
        <w:rPr>
          <w:rFonts w:ascii="Arial Narrow" w:hAnsi="Arial Narrow" w:cs="Arial"/>
          <w:sz w:val="20"/>
          <w:szCs w:val="20"/>
        </w:rPr>
        <w:br/>
      </w:r>
      <w:r w:rsidR="00E963CE" w:rsidRPr="009D0EB6">
        <w:rPr>
          <w:rFonts w:ascii="Arial Narrow" w:hAnsi="Arial Narrow" w:cs="Arial"/>
          <w:sz w:val="20"/>
          <w:szCs w:val="20"/>
        </w:rPr>
        <w:t>i instytucje nadzorujące (Państwowa Inspekcja Pracy, Sanepid, Zakład Ubezpieczeń Społecznych, Urząd Skarbowy, Regionalna Izba Obrachunkowa, kuratorium oświaty), firma przeprowadzająca okresowe szkolenia BHP</w:t>
      </w:r>
      <w:r w:rsidR="009D0EB6" w:rsidRPr="009D0EB6">
        <w:rPr>
          <w:rFonts w:ascii="Arial Narrow" w:hAnsi="Arial Narrow" w:cs="Arial"/>
          <w:sz w:val="20"/>
          <w:szCs w:val="20"/>
        </w:rPr>
        <w:t xml:space="preserve">  „</w:t>
      </w:r>
      <w:proofErr w:type="spellStart"/>
      <w:r w:rsidR="009D0EB6" w:rsidRPr="009D0EB6">
        <w:rPr>
          <w:rFonts w:ascii="Arial Narrow" w:hAnsi="Arial Narrow" w:cs="Arial"/>
          <w:sz w:val="20"/>
          <w:szCs w:val="20"/>
        </w:rPr>
        <w:t>Ilan</w:t>
      </w:r>
      <w:proofErr w:type="spellEnd"/>
      <w:r w:rsidR="009D0EB6" w:rsidRPr="009D0EB6">
        <w:rPr>
          <w:rFonts w:ascii="Arial Narrow" w:hAnsi="Arial Narrow" w:cs="Arial"/>
          <w:sz w:val="20"/>
          <w:szCs w:val="20"/>
        </w:rPr>
        <w:t>” Antoni Lewandowski z siedzibą w Zielonej Górze, ul. Jałowcowa 6,</w:t>
      </w:r>
      <w:r w:rsidR="00767B67" w:rsidRPr="009D0EB6">
        <w:rPr>
          <w:rFonts w:ascii="Arial Narrow" w:hAnsi="Arial Narrow" w:cs="Arial"/>
          <w:sz w:val="20"/>
          <w:szCs w:val="20"/>
        </w:rPr>
        <w:t>,</w:t>
      </w:r>
      <w:r w:rsidR="00E963CE" w:rsidRPr="009D0EB6">
        <w:rPr>
          <w:rFonts w:ascii="Arial Narrow" w:hAnsi="Arial Narrow" w:cs="Arial"/>
          <w:sz w:val="20"/>
          <w:szCs w:val="20"/>
        </w:rPr>
        <w:t xml:space="preserve"> firma </w:t>
      </w:r>
      <w:r w:rsidR="00297014" w:rsidRPr="009D0EB6">
        <w:rPr>
          <w:rFonts w:ascii="Arial Narrow" w:hAnsi="Arial Narrow" w:cs="Arial"/>
          <w:sz w:val="20"/>
          <w:szCs w:val="20"/>
        </w:rPr>
        <w:t xml:space="preserve">dostarczająca </w:t>
      </w:r>
      <w:r w:rsidR="00E963CE" w:rsidRPr="009D0EB6">
        <w:rPr>
          <w:rFonts w:ascii="Arial Narrow" w:hAnsi="Arial Narrow" w:cs="Arial"/>
          <w:sz w:val="20"/>
          <w:szCs w:val="20"/>
        </w:rPr>
        <w:t>program płacowo-kadrowy</w:t>
      </w:r>
      <w:r w:rsidR="005B5DC1" w:rsidRPr="009D0EB6">
        <w:rPr>
          <w:rFonts w:ascii="Arial Narrow" w:hAnsi="Arial Narrow" w:cs="Arial"/>
          <w:sz w:val="20"/>
          <w:szCs w:val="20"/>
        </w:rPr>
        <w:t xml:space="preserve"> </w:t>
      </w:r>
      <w:proofErr w:type="spellStart"/>
      <w:r w:rsidR="005B5DC1" w:rsidRPr="009D0EB6">
        <w:rPr>
          <w:rFonts w:ascii="Arial Narrow" w:hAnsi="Arial Narrow" w:cs="Arial"/>
          <w:sz w:val="20"/>
          <w:szCs w:val="20"/>
        </w:rPr>
        <w:t>Vulcan</w:t>
      </w:r>
      <w:proofErr w:type="spellEnd"/>
      <w:r w:rsidR="005B5DC1" w:rsidRPr="009D0EB6">
        <w:rPr>
          <w:rFonts w:ascii="Arial Narrow" w:hAnsi="Arial Narrow" w:cs="Arial"/>
          <w:sz w:val="20"/>
          <w:szCs w:val="20"/>
        </w:rPr>
        <w:t xml:space="preserve"> z siedzibą we Wrocławiu, ul. Wołowska 6</w:t>
      </w:r>
      <w:r w:rsidR="00637207" w:rsidRPr="009D0EB6">
        <w:rPr>
          <w:rFonts w:ascii="Arial Narrow" w:hAnsi="Arial Narrow" w:cs="Arial"/>
          <w:sz w:val="20"/>
          <w:szCs w:val="20"/>
        </w:rPr>
        <w:t>.</w:t>
      </w:r>
      <w:r w:rsidR="00E963CE" w:rsidRPr="009D0EB6">
        <w:rPr>
          <w:rFonts w:ascii="Arial Narrow" w:hAnsi="Arial Narrow" w:cs="Arial"/>
          <w:sz w:val="20"/>
          <w:szCs w:val="20"/>
        </w:rPr>
        <w:t xml:space="preserve">, </w:t>
      </w:r>
      <w:r w:rsidR="00E21FF2" w:rsidRPr="009D0EB6">
        <w:rPr>
          <w:rFonts w:ascii="Arial Narrow" w:hAnsi="Arial Narrow" w:cs="Arial"/>
          <w:sz w:val="20"/>
          <w:szCs w:val="20"/>
        </w:rPr>
        <w:t>poradnia medycyny pracy</w:t>
      </w:r>
      <w:r w:rsidR="005B5DC1" w:rsidRPr="009D0EB6">
        <w:rPr>
          <w:rFonts w:ascii="Arial Narrow" w:hAnsi="Arial Narrow" w:cs="Arial"/>
          <w:sz w:val="20"/>
          <w:szCs w:val="20"/>
        </w:rPr>
        <w:t xml:space="preserve"> </w:t>
      </w:r>
      <w:proofErr w:type="spellStart"/>
      <w:r w:rsidR="005B5DC1" w:rsidRPr="009D0EB6">
        <w:rPr>
          <w:rFonts w:ascii="Arial Narrow" w:hAnsi="Arial Narrow" w:cs="Arial"/>
          <w:sz w:val="20"/>
          <w:szCs w:val="20"/>
        </w:rPr>
        <w:t>Aldemed</w:t>
      </w:r>
      <w:proofErr w:type="spellEnd"/>
      <w:r w:rsidR="005B5DC1" w:rsidRPr="009D0EB6">
        <w:rPr>
          <w:rFonts w:ascii="Arial Narrow" w:hAnsi="Arial Narrow" w:cs="Arial"/>
          <w:sz w:val="20"/>
          <w:szCs w:val="20"/>
        </w:rPr>
        <w:t xml:space="preserve"> z siedzibą w Zielonej Górze, ul. Niepodległości 1</w:t>
      </w:r>
      <w:r w:rsidR="00E21FF2" w:rsidRPr="009D0EB6">
        <w:rPr>
          <w:rFonts w:ascii="Arial Narrow" w:hAnsi="Arial Narrow" w:cs="Arial"/>
          <w:sz w:val="20"/>
          <w:szCs w:val="20"/>
        </w:rPr>
        <w:t xml:space="preserve">, </w:t>
      </w:r>
      <w:r w:rsidR="00E963CE" w:rsidRPr="009D0EB6">
        <w:rPr>
          <w:rFonts w:ascii="Arial Narrow" w:hAnsi="Arial Narrow" w:cs="Arial"/>
          <w:sz w:val="20"/>
          <w:szCs w:val="20"/>
        </w:rPr>
        <w:t>banki</w:t>
      </w:r>
      <w:r w:rsidR="005B5DC1" w:rsidRPr="009D0EB6">
        <w:rPr>
          <w:rFonts w:ascii="Arial Narrow" w:hAnsi="Arial Narrow" w:cs="Arial"/>
          <w:sz w:val="20"/>
          <w:szCs w:val="20"/>
        </w:rPr>
        <w:t xml:space="preserve"> PKO BP oddział w Zielonej Górze</w:t>
      </w:r>
      <w:r w:rsidR="00E963CE" w:rsidRPr="009D0EB6">
        <w:rPr>
          <w:rFonts w:ascii="Arial Narrow" w:hAnsi="Arial Narrow" w:cs="Arial"/>
          <w:sz w:val="20"/>
          <w:szCs w:val="20"/>
        </w:rPr>
        <w:t>, Ministerstwo Edukacji Narodowej – System Informacji Oświatowej</w:t>
      </w:r>
      <w:r w:rsidR="005B5DC1" w:rsidRPr="009D0EB6">
        <w:rPr>
          <w:rFonts w:ascii="Arial Narrow" w:hAnsi="Arial Narrow" w:cs="Arial"/>
          <w:sz w:val="20"/>
          <w:szCs w:val="20"/>
        </w:rPr>
        <w:t xml:space="preserve">. </w:t>
      </w:r>
      <w:r w:rsidRPr="009D0EB6">
        <w:rPr>
          <w:rFonts w:ascii="Arial Narrow" w:eastAsia="Calibri" w:hAnsi="Arial Narrow" w:cs="Times New Roman"/>
          <w:sz w:val="20"/>
          <w:szCs w:val="20"/>
        </w:rPr>
        <w:t xml:space="preserve"> </w:t>
      </w:r>
      <w:r w:rsidRPr="009D0EB6">
        <w:rPr>
          <w:rFonts w:ascii="Arial Narrow" w:eastAsia="Calibri" w:hAnsi="Arial Narrow" w:cs="Arial"/>
          <w:sz w:val="20"/>
          <w:szCs w:val="20"/>
          <w:shd w:val="clear" w:color="auto" w:fill="FFFFFF"/>
        </w:rPr>
        <w:t>Dane mogą być udostępnione</w:t>
      </w:r>
      <w:r w:rsidR="005B5DC1" w:rsidRPr="009D0EB6">
        <w:rPr>
          <w:rFonts w:ascii="Arial Narrow" w:eastAsia="Calibri" w:hAnsi="Arial Narrow" w:cs="Arial"/>
          <w:sz w:val="20"/>
          <w:szCs w:val="20"/>
          <w:shd w:val="clear" w:color="auto" w:fill="FFFFFF"/>
        </w:rPr>
        <w:t xml:space="preserve"> również</w:t>
      </w:r>
      <w:r w:rsidRPr="009D0EB6">
        <w:rPr>
          <w:rFonts w:ascii="Arial Narrow" w:eastAsia="Calibri" w:hAnsi="Arial Narrow" w:cs="Arial"/>
          <w:sz w:val="20"/>
          <w:szCs w:val="20"/>
          <w:shd w:val="clear" w:color="auto" w:fill="FFFFFF"/>
        </w:rPr>
        <w:t xml:space="preserve"> w sytuacji, gdy zwróci się o to uprawniony na podstawie powszechnie obowiązujących przepisów</w:t>
      </w:r>
      <w:r w:rsidRPr="00D72134">
        <w:rPr>
          <w:rFonts w:ascii="Arial Narrow" w:eastAsia="Calibri" w:hAnsi="Arial Narrow" w:cs="Arial"/>
          <w:sz w:val="20"/>
          <w:szCs w:val="20"/>
          <w:shd w:val="clear" w:color="auto" w:fill="FFFFFF"/>
        </w:rPr>
        <w:t xml:space="preserve"> prawa organ w ramach prowadzonego przez siebie postępowania (np. policja, prokuratura, sąd)</w:t>
      </w:r>
      <w:r w:rsidR="00A55670">
        <w:rPr>
          <w:rFonts w:ascii="Arial Narrow" w:eastAsia="Calibri" w:hAnsi="Arial Narrow" w:cs="Arial"/>
          <w:sz w:val="20"/>
          <w:szCs w:val="20"/>
          <w:shd w:val="clear" w:color="auto" w:fill="FFFFFF"/>
        </w:rPr>
        <w:t>;</w:t>
      </w:r>
    </w:p>
    <w:p w:rsidR="00D72134" w:rsidRPr="00D72134" w:rsidRDefault="00D72134" w:rsidP="00E963CE">
      <w:pPr>
        <w:numPr>
          <w:ilvl w:val="0"/>
          <w:numId w:val="3"/>
        </w:numPr>
        <w:spacing w:after="160" w:line="259" w:lineRule="auto"/>
        <w:contextualSpacing/>
        <w:jc w:val="both"/>
        <w:rPr>
          <w:rFonts w:ascii="Arial Narrow" w:eastAsia="Calibri" w:hAnsi="Arial Narrow" w:cs="Times New Roman"/>
          <w:sz w:val="20"/>
          <w:szCs w:val="20"/>
        </w:rPr>
      </w:pPr>
      <w:r w:rsidRPr="00D72134">
        <w:rPr>
          <w:rFonts w:ascii="Arial Narrow" w:eastAsia="Calibri" w:hAnsi="Arial Narrow" w:cs="Times New Roman"/>
          <w:sz w:val="20"/>
          <w:szCs w:val="20"/>
        </w:rPr>
        <w:t>W przypadku stwierdzenia, że przetwarzanie danych narusza obowiązujące przepisy prawa, przysługuje prawo wniesienia skargi, zgodnie z art. 77 RODO do organu nadzorczego. W Polsce organem nadzorczym jest Prezes Urzędu Ochrony Danych Osobowych</w:t>
      </w:r>
      <w:r w:rsidR="00A55670">
        <w:rPr>
          <w:rFonts w:ascii="Arial Narrow" w:eastAsia="Calibri" w:hAnsi="Arial Narrow" w:cs="Times New Roman"/>
          <w:sz w:val="20"/>
          <w:szCs w:val="20"/>
        </w:rPr>
        <w:t>;</w:t>
      </w:r>
    </w:p>
    <w:p w:rsidR="00D72134" w:rsidRPr="00D72134" w:rsidRDefault="00D72134" w:rsidP="00E963CE">
      <w:pPr>
        <w:numPr>
          <w:ilvl w:val="0"/>
          <w:numId w:val="3"/>
        </w:numPr>
        <w:spacing w:after="160" w:line="259" w:lineRule="auto"/>
        <w:contextualSpacing/>
        <w:jc w:val="both"/>
        <w:rPr>
          <w:rFonts w:ascii="Arial Narrow" w:eastAsia="Calibri" w:hAnsi="Arial Narrow" w:cs="Times New Roman"/>
          <w:sz w:val="20"/>
          <w:szCs w:val="20"/>
        </w:rPr>
      </w:pPr>
      <w:r w:rsidRPr="00D72134">
        <w:rPr>
          <w:rFonts w:ascii="Arial Narrow" w:eastAsia="Calibri" w:hAnsi="Arial Narrow" w:cs="Times New Roman"/>
          <w:sz w:val="20"/>
          <w:szCs w:val="20"/>
        </w:rPr>
        <w:t>Dane osobowe</w:t>
      </w:r>
      <w:r w:rsidR="00A55670">
        <w:rPr>
          <w:rFonts w:ascii="Arial Narrow" w:eastAsia="Calibri" w:hAnsi="Arial Narrow" w:cs="Times New Roman"/>
          <w:sz w:val="20"/>
          <w:szCs w:val="20"/>
        </w:rPr>
        <w:t xml:space="preserve"> </w:t>
      </w:r>
      <w:r w:rsidRPr="00D72134">
        <w:rPr>
          <w:rFonts w:ascii="Arial Narrow" w:eastAsia="Calibri" w:hAnsi="Arial Narrow" w:cs="Times New Roman"/>
          <w:sz w:val="20"/>
          <w:szCs w:val="20"/>
        </w:rPr>
        <w:t xml:space="preserve">nie będą przetwarzane w sposób zautomatyzowany, w tym również w formie profilowania, </w:t>
      </w:r>
      <w:r w:rsidR="00A55670">
        <w:rPr>
          <w:rFonts w:ascii="Arial Narrow" w:eastAsia="Calibri" w:hAnsi="Arial Narrow" w:cs="Times New Roman"/>
          <w:sz w:val="20"/>
          <w:szCs w:val="20"/>
        </w:rPr>
        <w:br/>
      </w:r>
      <w:r w:rsidRPr="00D72134">
        <w:rPr>
          <w:rFonts w:ascii="Arial Narrow" w:eastAsia="Calibri" w:hAnsi="Arial Narrow" w:cs="Times New Roman"/>
          <w:sz w:val="20"/>
          <w:szCs w:val="20"/>
        </w:rPr>
        <w:t>a o których mowa w art. 22 ust. 1 i 4 RODO. Oznacza to, że żadne decyzje nie zapadają automatycznie oraz</w:t>
      </w:r>
      <w:r w:rsidR="002F0518">
        <w:rPr>
          <w:rFonts w:ascii="Arial Narrow" w:eastAsia="Calibri" w:hAnsi="Arial Narrow" w:cs="Times New Roman"/>
          <w:sz w:val="20"/>
          <w:szCs w:val="20"/>
        </w:rPr>
        <w:t>,</w:t>
      </w:r>
      <w:r w:rsidRPr="00D72134">
        <w:rPr>
          <w:rFonts w:ascii="Arial Narrow" w:eastAsia="Calibri" w:hAnsi="Arial Narrow" w:cs="Times New Roman"/>
          <w:sz w:val="20"/>
          <w:szCs w:val="20"/>
        </w:rPr>
        <w:t xml:space="preserve"> że nie buduje się żadnych profili</w:t>
      </w:r>
      <w:r w:rsidR="00A55670">
        <w:rPr>
          <w:rFonts w:ascii="Arial Narrow" w:eastAsia="Calibri" w:hAnsi="Arial Narrow" w:cs="Times New Roman"/>
          <w:sz w:val="20"/>
          <w:szCs w:val="20"/>
        </w:rPr>
        <w:t>;</w:t>
      </w:r>
      <w:r w:rsidRPr="00D72134">
        <w:rPr>
          <w:rFonts w:ascii="Arial Narrow" w:eastAsia="Calibri" w:hAnsi="Arial Narrow" w:cs="Times New Roman"/>
          <w:sz w:val="20"/>
          <w:szCs w:val="20"/>
        </w:rPr>
        <w:t xml:space="preserve">   </w:t>
      </w:r>
    </w:p>
    <w:p w:rsidR="00D72134" w:rsidRPr="00D72134" w:rsidRDefault="00D72134" w:rsidP="00E963CE">
      <w:pPr>
        <w:numPr>
          <w:ilvl w:val="0"/>
          <w:numId w:val="3"/>
        </w:numPr>
        <w:tabs>
          <w:tab w:val="left" w:pos="7840"/>
        </w:tabs>
        <w:spacing w:after="0" w:line="259" w:lineRule="auto"/>
        <w:contextualSpacing/>
        <w:rPr>
          <w:rFonts w:ascii="Arial Narrow" w:eastAsia="Calibri" w:hAnsi="Arial Narrow" w:cs="Times New Roman"/>
          <w:sz w:val="20"/>
          <w:szCs w:val="20"/>
        </w:rPr>
      </w:pPr>
      <w:r w:rsidRPr="00D72134">
        <w:rPr>
          <w:rFonts w:ascii="Arial Narrow" w:eastAsia="Calibri" w:hAnsi="Arial Narrow" w:cs="Times New Roman"/>
          <w:sz w:val="20"/>
          <w:szCs w:val="20"/>
        </w:rPr>
        <w:t>Dane kontaktowe inspektora ochrony danych: tel. 880 100 </w:t>
      </w:r>
      <w:r w:rsidR="00A55670">
        <w:rPr>
          <w:rFonts w:ascii="Arial Narrow" w:eastAsia="Calibri" w:hAnsi="Arial Narrow" w:cs="Times New Roman"/>
          <w:sz w:val="20"/>
          <w:szCs w:val="20"/>
        </w:rPr>
        <w:t>3</w:t>
      </w:r>
      <w:r w:rsidR="00130382">
        <w:rPr>
          <w:rFonts w:ascii="Arial Narrow" w:eastAsia="Calibri" w:hAnsi="Arial Narrow" w:cs="Times New Roman"/>
          <w:sz w:val="20"/>
          <w:szCs w:val="20"/>
        </w:rPr>
        <w:t>67</w:t>
      </w:r>
      <w:r w:rsidRPr="00D72134">
        <w:rPr>
          <w:rFonts w:ascii="Arial Narrow" w:eastAsia="Calibri" w:hAnsi="Arial Narrow" w:cs="Times New Roman"/>
          <w:sz w:val="20"/>
          <w:szCs w:val="20"/>
        </w:rPr>
        <w:t xml:space="preserve">, email: </w:t>
      </w:r>
      <w:r w:rsidR="00130382" w:rsidRPr="007739EA">
        <w:rPr>
          <w:rStyle w:val="Hipercze"/>
          <w:rFonts w:ascii="Arial Narrow" w:eastAsia="Calibri" w:hAnsi="Arial Narrow" w:cs="Times New Roman"/>
          <w:sz w:val="20"/>
          <w:szCs w:val="20"/>
        </w:rPr>
        <w:t>inspektor-ap@cuw.zielona-gora.pl</w:t>
      </w:r>
      <w:r w:rsidR="00A55670">
        <w:rPr>
          <w:rFonts w:ascii="Arial Narrow" w:eastAsia="Calibri" w:hAnsi="Arial Narrow" w:cs="Times New Roman"/>
          <w:sz w:val="20"/>
          <w:szCs w:val="20"/>
        </w:rPr>
        <w:t>;</w:t>
      </w:r>
      <w:r w:rsidR="00E36770">
        <w:rPr>
          <w:rFonts w:ascii="Arial Narrow" w:eastAsia="Calibri" w:hAnsi="Arial Narrow" w:cs="Times New Roman"/>
          <w:sz w:val="20"/>
          <w:szCs w:val="20"/>
        </w:rPr>
        <w:t xml:space="preserve"> </w:t>
      </w:r>
    </w:p>
    <w:p w:rsidR="00D72134" w:rsidRPr="00D72134" w:rsidRDefault="00D72134" w:rsidP="00E36770">
      <w:pPr>
        <w:spacing w:after="0" w:line="259" w:lineRule="auto"/>
        <w:ind w:left="720"/>
        <w:contextualSpacing/>
        <w:jc w:val="both"/>
        <w:rPr>
          <w:rFonts w:ascii="Arial Narrow" w:eastAsia="Calibri" w:hAnsi="Arial Narrow" w:cs="Times New Roman"/>
          <w:sz w:val="20"/>
          <w:szCs w:val="20"/>
        </w:rPr>
      </w:pPr>
      <w:r w:rsidRPr="00D72134">
        <w:rPr>
          <w:rFonts w:ascii="Arial Narrow" w:eastAsia="Calibri" w:hAnsi="Arial Narrow" w:cs="Times New Roman"/>
          <w:sz w:val="20"/>
          <w:szCs w:val="20"/>
        </w:rPr>
        <w:t xml:space="preserve">Należy pamiętać, iż powyższe dane kontaktowe służą wyłącznie do kontaktu w sprawach związanych bezpośrednio z przetwarzaniem danych osobowych. Inspektor ochrony danych nie posiada i nie udziela informacji dotyczących pozostałej działalności </w:t>
      </w:r>
      <w:r w:rsidR="00E36770">
        <w:rPr>
          <w:rFonts w:ascii="Arial Narrow" w:eastAsia="Calibri" w:hAnsi="Arial Narrow" w:cs="Times New Roman"/>
          <w:sz w:val="20"/>
          <w:szCs w:val="20"/>
        </w:rPr>
        <w:t>placówki</w:t>
      </w:r>
      <w:r w:rsidRPr="00D72134">
        <w:rPr>
          <w:rFonts w:ascii="Arial Narrow" w:eastAsia="Calibri" w:hAnsi="Arial Narrow" w:cs="Times New Roman"/>
          <w:sz w:val="20"/>
          <w:szCs w:val="20"/>
        </w:rPr>
        <w:t>.</w:t>
      </w:r>
    </w:p>
    <w:p w:rsidR="00D72134" w:rsidRPr="00D72134" w:rsidRDefault="00D72134" w:rsidP="00D72134">
      <w:pPr>
        <w:spacing w:after="0"/>
        <w:jc w:val="both"/>
        <w:rPr>
          <w:rFonts w:ascii="Arial Narrow" w:eastAsia="Calibri" w:hAnsi="Arial Narrow" w:cs="Times New Roman"/>
          <w:sz w:val="20"/>
          <w:szCs w:val="20"/>
        </w:rPr>
      </w:pPr>
    </w:p>
    <w:p w:rsidR="00D72134" w:rsidRPr="00D72134" w:rsidRDefault="00D72134" w:rsidP="00D72134">
      <w:pPr>
        <w:spacing w:after="0"/>
        <w:jc w:val="both"/>
        <w:rPr>
          <w:rFonts w:ascii="Arial Narrow" w:eastAsia="Calibri" w:hAnsi="Arial Narrow" w:cs="Times New Roman"/>
          <w:sz w:val="20"/>
          <w:szCs w:val="20"/>
        </w:rPr>
      </w:pPr>
    </w:p>
    <w:p w:rsidR="00761392" w:rsidRPr="00260690" w:rsidRDefault="00761392" w:rsidP="00260690">
      <w:pPr>
        <w:spacing w:after="160" w:line="259" w:lineRule="auto"/>
        <w:rPr>
          <w:rFonts w:ascii="Calibri" w:eastAsia="Calibri" w:hAnsi="Calibri" w:cs="Times New Roman"/>
          <w:sz w:val="20"/>
          <w:szCs w:val="20"/>
        </w:rPr>
      </w:pPr>
    </w:p>
    <w:sectPr w:rsidR="00761392" w:rsidRPr="00260690" w:rsidSect="008A090D">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36EC9"/>
    <w:multiLevelType w:val="hybridMultilevel"/>
    <w:tmpl w:val="2FFC2A4C"/>
    <w:lvl w:ilvl="0" w:tplc="0116E848">
      <w:start w:val="1"/>
      <w:numFmt w:val="decimal"/>
      <w:lvlText w:val="%1."/>
      <w:lvlJc w:val="left"/>
      <w:pPr>
        <w:ind w:left="720" w:hanging="360"/>
      </w:pPr>
      <w:rPr>
        <w:rFonts w:ascii="Arial Narrow" w:eastAsia="Calibri" w:hAnsi="Arial Narrow"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841BC8"/>
    <w:multiLevelType w:val="hybridMultilevel"/>
    <w:tmpl w:val="4C06F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BA107D0"/>
    <w:multiLevelType w:val="hybridMultilevel"/>
    <w:tmpl w:val="D39A753C"/>
    <w:lvl w:ilvl="0" w:tplc="15F018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BF25119"/>
    <w:multiLevelType w:val="hybridMultilevel"/>
    <w:tmpl w:val="D39A753C"/>
    <w:lvl w:ilvl="0" w:tplc="15F018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72134"/>
    <w:rsid w:val="00010DA9"/>
    <w:rsid w:val="00130382"/>
    <w:rsid w:val="00141D2D"/>
    <w:rsid w:val="00195FDC"/>
    <w:rsid w:val="001F25E5"/>
    <w:rsid w:val="00260690"/>
    <w:rsid w:val="002612FD"/>
    <w:rsid w:val="00297014"/>
    <w:rsid w:val="002D128F"/>
    <w:rsid w:val="002F0518"/>
    <w:rsid w:val="003C6292"/>
    <w:rsid w:val="003D2730"/>
    <w:rsid w:val="004F6BE4"/>
    <w:rsid w:val="00554DF5"/>
    <w:rsid w:val="005B5DC1"/>
    <w:rsid w:val="00637207"/>
    <w:rsid w:val="006A6CEA"/>
    <w:rsid w:val="007007AD"/>
    <w:rsid w:val="007078B1"/>
    <w:rsid w:val="00761392"/>
    <w:rsid w:val="00767B67"/>
    <w:rsid w:val="007739EA"/>
    <w:rsid w:val="00810547"/>
    <w:rsid w:val="00855264"/>
    <w:rsid w:val="009768F6"/>
    <w:rsid w:val="009D0EB6"/>
    <w:rsid w:val="00A55670"/>
    <w:rsid w:val="00AB1EE9"/>
    <w:rsid w:val="00C22934"/>
    <w:rsid w:val="00C652EA"/>
    <w:rsid w:val="00C67530"/>
    <w:rsid w:val="00C772AE"/>
    <w:rsid w:val="00C96C81"/>
    <w:rsid w:val="00CB543E"/>
    <w:rsid w:val="00CC6EDC"/>
    <w:rsid w:val="00CD0AFB"/>
    <w:rsid w:val="00CD1E43"/>
    <w:rsid w:val="00D72134"/>
    <w:rsid w:val="00E21FF2"/>
    <w:rsid w:val="00E36770"/>
    <w:rsid w:val="00E963CE"/>
    <w:rsid w:val="00EE4351"/>
    <w:rsid w:val="00F009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ED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72134"/>
    <w:pPr>
      <w:spacing w:after="160" w:line="259" w:lineRule="auto"/>
      <w:ind w:left="720"/>
      <w:contextualSpacing/>
    </w:pPr>
  </w:style>
  <w:style w:type="character" w:styleId="Hipercze">
    <w:name w:val="Hyperlink"/>
    <w:basedOn w:val="Domylnaczcionkaakapitu"/>
    <w:uiPriority w:val="99"/>
    <w:unhideWhenUsed/>
    <w:rsid w:val="00E963CE"/>
    <w:rPr>
      <w:color w:val="0000FF" w:themeColor="hyperlink"/>
      <w:u w:val="single"/>
    </w:rPr>
  </w:style>
  <w:style w:type="character" w:customStyle="1" w:styleId="UnresolvedMention">
    <w:name w:val="Unresolved Mention"/>
    <w:basedOn w:val="Domylnaczcionkaakapitu"/>
    <w:uiPriority w:val="99"/>
    <w:semiHidden/>
    <w:unhideWhenUsed/>
    <w:rsid w:val="00E963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723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643</Words>
  <Characters>3863</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dc:creator>
  <cp:lastModifiedBy>ZENr7SEKRETARIAT</cp:lastModifiedBy>
  <cp:revision>3</cp:revision>
  <dcterms:created xsi:type="dcterms:W3CDTF">2018-09-11T10:37:00Z</dcterms:created>
  <dcterms:modified xsi:type="dcterms:W3CDTF">2018-12-10T06:50:00Z</dcterms:modified>
</cp:coreProperties>
</file>